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4A13EC" w14:textId="06A77A15" w:rsidR="004B4666" w:rsidRPr="0003147F" w:rsidRDefault="00A62C2F" w:rsidP="004B4666">
      <w:pPr>
        <w:rPr>
          <w:rFonts w:ascii="Calibri" w:hAnsi="Calibri" w:cs="Calibri"/>
        </w:rPr>
      </w:pPr>
      <w:r w:rsidRPr="00A62C2F">
        <w:rPr>
          <w:rFonts w:ascii="Calibri" w:hAnsi="Calibri" w:cs="Calibri"/>
          <w:b/>
          <w:noProof/>
          <w:color w:val="FF0000"/>
          <w:sz w:val="52"/>
          <w:szCs w:val="52"/>
        </w:rPr>
        <w:drawing>
          <wp:inline distT="0" distB="0" distL="0" distR="0" wp14:anchorId="6203221D" wp14:editId="48BD6876">
            <wp:extent cx="5943600" cy="209677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17BC4" w14:textId="03C60172" w:rsidR="004B4666" w:rsidRPr="0003147F" w:rsidRDefault="004B4666" w:rsidP="004B4666">
      <w:pPr>
        <w:rPr>
          <w:rFonts w:ascii="Calibri" w:hAnsi="Calibri" w:cs="Calibri"/>
        </w:rPr>
      </w:pPr>
    </w:p>
    <w:p w14:paraId="2972908E" w14:textId="2B205EC5" w:rsidR="004B4666" w:rsidRPr="0003147F" w:rsidRDefault="004B4666" w:rsidP="004B4666">
      <w:pPr>
        <w:rPr>
          <w:rFonts w:ascii="Calibri" w:hAnsi="Calibri" w:cs="Calibri"/>
        </w:rPr>
      </w:pPr>
      <w:bookmarkStart w:id="0" w:name="_GoBack"/>
      <w:bookmarkEnd w:id="0"/>
    </w:p>
    <w:p w14:paraId="17E33111" w14:textId="7362766A" w:rsidR="001979EE" w:rsidRPr="0003147F" w:rsidRDefault="007038D1">
      <w:pPr>
        <w:pStyle w:val="Ttulo"/>
        <w:rPr>
          <w:rFonts w:ascii="Calibri" w:eastAsia="Open Sans" w:hAnsi="Calibri" w:cs="Calibri"/>
          <w:lang w:val="pt-PT"/>
        </w:rPr>
      </w:pPr>
      <w:bookmarkStart w:id="1" w:name="_990epoagqile" w:colFirst="0" w:colLast="0"/>
      <w:bookmarkEnd w:id="1"/>
      <w:r w:rsidRPr="0003147F">
        <w:rPr>
          <w:rFonts w:ascii="Calibri" w:eastAsia="Open Sans" w:hAnsi="Calibri" w:cs="Calibri"/>
          <w:lang w:val="pt-PT"/>
        </w:rPr>
        <w:t>Comunicações</w:t>
      </w:r>
    </w:p>
    <w:p w14:paraId="429318A4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Público-alvo: </w:t>
      </w:r>
      <w:r w:rsidRPr="0003147F">
        <w:rPr>
          <w:rFonts w:ascii="Calibri" w:eastAsia="Calibri" w:hAnsi="Calibri" w:cs="Calibri"/>
          <w:lang w:val="pt-PT" w:eastAsia="en-US"/>
        </w:rPr>
        <w:t> Profissionais, investigadores e estudantes;</w:t>
      </w:r>
    </w:p>
    <w:p w14:paraId="202526C5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Conteúdo:</w:t>
      </w:r>
      <w:r w:rsidRPr="0003147F">
        <w:rPr>
          <w:rFonts w:ascii="Calibri" w:eastAsia="Calibri" w:hAnsi="Calibri" w:cs="Calibri"/>
          <w:lang w:val="pt-PT" w:eastAsia="en-US"/>
        </w:rPr>
        <w:t> Artigos científicos com contribuições teóricas, empíricas ou metodológicas;</w:t>
      </w:r>
    </w:p>
    <w:p w14:paraId="4C4D0937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Submissão:</w:t>
      </w:r>
      <w:r w:rsidRPr="0003147F">
        <w:rPr>
          <w:rFonts w:ascii="Calibri" w:eastAsia="Calibri" w:hAnsi="Calibri" w:cs="Calibri"/>
          <w:lang w:val="pt-PT" w:eastAsia="en-US"/>
        </w:rPr>
        <w:t> Requer submissão de um resumo alargado (entre 1000 e 1500 palavras);</w:t>
      </w:r>
    </w:p>
    <w:p w14:paraId="42675EEB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Revisão:</w:t>
      </w:r>
      <w:r w:rsidRPr="0003147F">
        <w:rPr>
          <w:rFonts w:ascii="Calibri" w:eastAsia="Calibri" w:hAnsi="Calibri" w:cs="Calibri"/>
          <w:lang w:val="pt-PT" w:eastAsia="en-US"/>
        </w:rPr>
        <w:t> Processo de revisão por pares aberta;</w:t>
      </w:r>
    </w:p>
    <w:p w14:paraId="12B13258" w14:textId="77777777" w:rsidR="0003147F" w:rsidRPr="0003147F" w:rsidRDefault="0003147F" w:rsidP="0003147F">
      <w:pPr>
        <w:spacing w:after="160" w:line="259" w:lineRule="auto"/>
        <w:jc w:val="both"/>
        <w:rPr>
          <w:rFonts w:ascii="Calibri" w:eastAsia="Calibri" w:hAnsi="Calibri" w:cs="Calibri"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Aceitação: </w:t>
      </w:r>
      <w:r w:rsidRPr="0003147F">
        <w:rPr>
          <w:rFonts w:ascii="Calibri" w:eastAsia="Calibri" w:hAnsi="Calibri" w:cs="Calibri"/>
          <w:lang w:val="pt-PT" w:eastAsia="en-US"/>
        </w:rPr>
        <w:t>Apenas os melhores trabalhos são aceites para apresentação até ao limite máximo de 3 por painel;</w:t>
      </w:r>
    </w:p>
    <w:p w14:paraId="4263C8A1" w14:textId="5B2EB991" w:rsidR="001979EE" w:rsidRPr="0003147F" w:rsidRDefault="0003147F" w:rsidP="0003147F">
      <w:pPr>
        <w:spacing w:after="160" w:line="259" w:lineRule="auto"/>
        <w:jc w:val="both"/>
        <w:rPr>
          <w:rFonts w:ascii="Calibri" w:eastAsiaTheme="minorHAnsi" w:hAnsi="Calibri" w:cs="Calibri"/>
          <w:b/>
          <w:bCs/>
          <w:lang w:val="pt-PT" w:eastAsia="en-US"/>
        </w:rPr>
      </w:pPr>
      <w:r w:rsidRPr="0003147F">
        <w:rPr>
          <w:rFonts w:ascii="Calibri" w:eastAsia="Calibri" w:hAnsi="Calibri" w:cs="Calibri"/>
          <w:b/>
          <w:bCs/>
          <w:lang w:val="pt-PT" w:eastAsia="en-US"/>
        </w:rPr>
        <w:t>Apresentação:</w:t>
      </w:r>
      <w:r w:rsidRPr="0003147F">
        <w:rPr>
          <w:rFonts w:ascii="Calibri" w:eastAsia="Calibri" w:hAnsi="Calibri" w:cs="Calibri"/>
          <w:lang w:val="pt-PT" w:eastAsia="en-US"/>
        </w:rPr>
        <w:t> comunicação oral (20 min.)</w:t>
      </w:r>
    </w:p>
    <w:p w14:paraId="0914960C" w14:textId="77777777" w:rsidR="001979EE" w:rsidRPr="0003147F" w:rsidRDefault="001979EE">
      <w:pPr>
        <w:widowControl w:val="0"/>
        <w:spacing w:before="240" w:after="240" w:line="360" w:lineRule="auto"/>
        <w:rPr>
          <w:rFonts w:ascii="Calibri" w:eastAsia="Open Sans" w:hAnsi="Calibri" w:cs="Calibri"/>
          <w:lang w:val="pt-PT"/>
        </w:rPr>
      </w:pPr>
    </w:p>
    <w:p w14:paraId="75CCEE66" w14:textId="77777777" w:rsidR="001979EE" w:rsidRPr="0003147F" w:rsidRDefault="007038D1">
      <w:pPr>
        <w:widowControl w:val="0"/>
        <w:spacing w:before="240" w:after="240" w:line="360" w:lineRule="auto"/>
        <w:rPr>
          <w:rFonts w:ascii="Calibri" w:eastAsia="Open Sans" w:hAnsi="Calibri" w:cs="Calibri"/>
          <w:b/>
          <w:lang w:val="pt-PT"/>
        </w:rPr>
      </w:pPr>
      <w:r w:rsidRPr="0003147F">
        <w:rPr>
          <w:rFonts w:ascii="Calibri" w:eastAsia="Open Sans" w:hAnsi="Calibri" w:cs="Calibri"/>
          <w:b/>
          <w:lang w:val="pt-PT"/>
        </w:rPr>
        <w:t>Nota sobre a utilização de inteligência artificial (IA):</w:t>
      </w:r>
    </w:p>
    <w:p w14:paraId="16C25E11" w14:textId="77777777" w:rsidR="0003147F" w:rsidRDefault="007038D1">
      <w:pPr>
        <w:widowControl w:val="0"/>
        <w:spacing w:before="240" w:after="240" w:line="360" w:lineRule="auto"/>
        <w:rPr>
          <w:rFonts w:ascii="Calibri" w:eastAsia="Open Sans" w:hAnsi="Calibri" w:cs="Calibri"/>
          <w:lang w:val="pt-PT"/>
        </w:rPr>
      </w:pPr>
      <w:r w:rsidRPr="0003147F">
        <w:rPr>
          <w:rFonts w:ascii="Calibri" w:eastAsia="Open Sans" w:hAnsi="Calibri" w:cs="Calibri"/>
          <w:lang w:val="pt-PT"/>
        </w:rPr>
        <w:t>A utilização de ferramentas de inteligência artificial generativa na elaboração das propostas deve ser feita de forma ética e transparente. Sempre que o contributo da IA for significativo, recomenda-se que seja explicitamente mencionado.</w:t>
      </w:r>
    </w:p>
    <w:p w14:paraId="37023BB0" w14:textId="77777777" w:rsidR="0003147F" w:rsidRDefault="0003147F">
      <w:pPr>
        <w:widowControl w:val="0"/>
        <w:spacing w:before="240" w:after="240" w:line="360" w:lineRule="auto"/>
        <w:rPr>
          <w:lang w:val="pt-PT"/>
        </w:rPr>
      </w:pPr>
    </w:p>
    <w:p w14:paraId="794CCB64" w14:textId="77777777" w:rsidR="0003147F" w:rsidRPr="007E2161" w:rsidRDefault="0003147F">
      <w:pPr>
        <w:widowControl w:val="0"/>
        <w:spacing w:before="240" w:after="240" w:line="360" w:lineRule="auto"/>
        <w:rPr>
          <w:rFonts w:ascii="Calibri" w:eastAsia="Open Sans" w:hAnsi="Calibri" w:cs="Calibri"/>
          <w:lang w:val="pt-PT"/>
        </w:rPr>
      </w:pPr>
      <w:r w:rsidRPr="007E2161">
        <w:rPr>
          <w:rFonts w:ascii="Calibri" w:eastAsia="Open Sans" w:hAnsi="Calibri" w:cs="Calibri"/>
          <w:lang w:val="pt-PT"/>
        </w:rPr>
        <w:t>Selecione o painel pretendido:</w:t>
      </w:r>
    </w:p>
    <w:p w14:paraId="51E2A70E" w14:textId="13762FA2" w:rsidR="001979EE" w:rsidRPr="000708DE" w:rsidRDefault="00A62C2F">
      <w:pPr>
        <w:widowControl w:val="0"/>
        <w:spacing w:before="240" w:after="240" w:line="360" w:lineRule="auto"/>
        <w:rPr>
          <w:rFonts w:ascii="Open Sans" w:eastAsia="Open Sans" w:hAnsi="Open Sans" w:cs="Open Sans"/>
          <w:lang w:val="pt-PT"/>
        </w:rPr>
      </w:pPr>
      <w:sdt>
        <w:sdtPr>
          <w:rPr>
            <w:lang w:val="pt-PT"/>
          </w:rPr>
          <w:id w:val="1774043842"/>
          <w:placeholder>
            <w:docPart w:val="EA54A359D5274C32BF65E4AEF3BC49AD"/>
          </w:placeholder>
          <w:showingPlcHdr/>
          <w:comboBox>
            <w:listItem w:value="Escolha um item."/>
            <w:listItem w:displayText="Painel I: Transição Digital em Arquivos " w:value="Painel I: Transição Digital em Arquivos "/>
            <w:listItem w:displayText="Painel II: Trabalho colaborativo em Arquivos " w:value="Painel II: Trabalho colaborativo em Arquivos "/>
          </w:comboBox>
        </w:sdtPr>
        <w:sdtEndPr/>
        <w:sdtContent>
          <w:r w:rsidR="00300EB2" w:rsidRPr="009D783D">
            <w:rPr>
              <w:rStyle w:val="TextodoMarcadordePosio"/>
            </w:rPr>
            <w:t>Escolha um item.</w:t>
          </w:r>
        </w:sdtContent>
      </w:sdt>
      <w:r w:rsidR="007038D1" w:rsidRPr="000708DE">
        <w:rPr>
          <w:lang w:val="pt-PT"/>
        </w:rPr>
        <w:br w:type="page"/>
      </w:r>
    </w:p>
    <w:p w14:paraId="7F2FA26B" w14:textId="77777777" w:rsidR="001979EE" w:rsidRPr="00EA2D26" w:rsidRDefault="007038D1">
      <w:pPr>
        <w:pStyle w:val="Cabealho1"/>
        <w:widowControl w:val="0"/>
        <w:spacing w:before="240" w:after="0" w:line="240" w:lineRule="auto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lang w:val="pt-PT"/>
        </w:rPr>
        <w:lastRenderedPageBreak/>
        <w:t>Título da proposta</w:t>
      </w:r>
    </w:p>
    <w:p w14:paraId="6176D702" w14:textId="77777777" w:rsidR="001979EE" w:rsidRPr="00EA2D26" w:rsidRDefault="001979EE">
      <w:pPr>
        <w:widowControl w:val="0"/>
        <w:spacing w:line="240" w:lineRule="auto"/>
        <w:rPr>
          <w:rFonts w:asciiTheme="majorHAnsi" w:eastAsia="Open Sans" w:hAnsiTheme="majorHAnsi" w:cstheme="majorHAnsi"/>
          <w:sz w:val="20"/>
          <w:szCs w:val="20"/>
          <w:lang w:val="pt-PT"/>
        </w:rPr>
      </w:pPr>
    </w:p>
    <w:p w14:paraId="2723568C" w14:textId="77777777" w:rsidR="001979EE" w:rsidRPr="00EA2D26" w:rsidRDefault="007038D1">
      <w:pPr>
        <w:keepNext/>
        <w:spacing w:after="160" w:line="300" w:lineRule="auto"/>
        <w:ind w:right="2"/>
        <w:jc w:val="both"/>
        <w:rPr>
          <w:rFonts w:asciiTheme="majorHAnsi" w:eastAsia="Open Sans" w:hAnsiTheme="majorHAnsi" w:cstheme="majorHAnsi"/>
          <w:lang w:val="pt-PT"/>
        </w:rPr>
      </w:pPr>
      <w:bookmarkStart w:id="2" w:name="_gjdgxs" w:colFirst="0" w:colLast="0"/>
      <w:bookmarkEnd w:id="2"/>
      <w:r w:rsidRPr="00EA2D26">
        <w:rPr>
          <w:rFonts w:asciiTheme="majorHAnsi" w:eastAsia="Open Sans" w:hAnsiTheme="majorHAnsi" w:cstheme="majorHAnsi"/>
          <w:lang w:val="pt-PT"/>
        </w:rPr>
        <w:t>Autor</w:t>
      </w:r>
      <w:r w:rsidRPr="00EA2D26">
        <w:rPr>
          <w:rFonts w:asciiTheme="majorHAnsi" w:eastAsia="Open Sans" w:hAnsiTheme="majorHAnsi" w:cstheme="majorHAnsi"/>
          <w:vertAlign w:val="superscript"/>
          <w:lang w:val="pt-PT"/>
        </w:rPr>
        <w:t>a</w:t>
      </w:r>
      <w:r w:rsidRPr="00EA2D26">
        <w:rPr>
          <w:rFonts w:asciiTheme="majorHAnsi" w:eastAsia="Open Sans" w:hAnsiTheme="majorHAnsi" w:cstheme="majorHAnsi"/>
          <w:lang w:val="pt-PT"/>
        </w:rPr>
        <w:t xml:space="preserve">, </w:t>
      </w:r>
      <w:proofErr w:type="spellStart"/>
      <w:r w:rsidRPr="00EA2D26">
        <w:rPr>
          <w:rFonts w:asciiTheme="majorHAnsi" w:eastAsia="Open Sans" w:hAnsiTheme="majorHAnsi" w:cstheme="majorHAnsi"/>
          <w:lang w:val="pt-PT"/>
        </w:rPr>
        <w:t>Autor</w:t>
      </w:r>
      <w:r w:rsidRPr="00EA2D26">
        <w:rPr>
          <w:rFonts w:asciiTheme="majorHAnsi" w:eastAsia="Open Sans" w:hAnsiTheme="majorHAnsi" w:cstheme="majorHAnsi"/>
          <w:vertAlign w:val="superscript"/>
          <w:lang w:val="pt-PT"/>
        </w:rPr>
        <w:t>b</w:t>
      </w:r>
      <w:proofErr w:type="spellEnd"/>
    </w:p>
    <w:p w14:paraId="11BC0524" w14:textId="77777777" w:rsidR="001979EE" w:rsidRPr="00EA2D26" w:rsidRDefault="007038D1">
      <w:pPr>
        <w:spacing w:line="240" w:lineRule="auto"/>
        <w:jc w:val="both"/>
        <w:rPr>
          <w:rFonts w:asciiTheme="majorHAnsi" w:eastAsia="Open Sans" w:hAnsiTheme="majorHAnsi" w:cstheme="majorHAnsi"/>
          <w:i/>
          <w:lang w:val="pt-PT"/>
        </w:rPr>
      </w:pPr>
      <w:proofErr w:type="spellStart"/>
      <w:r w:rsidRPr="00EA2D26">
        <w:rPr>
          <w:rFonts w:asciiTheme="majorHAnsi" w:eastAsia="Open Sans" w:hAnsiTheme="majorHAnsi" w:cstheme="majorHAnsi"/>
          <w:i/>
          <w:vertAlign w:val="superscript"/>
          <w:lang w:val="pt-PT"/>
        </w:rPr>
        <w:t>a</w:t>
      </w:r>
      <w:r w:rsidRPr="00EA2D26">
        <w:rPr>
          <w:rFonts w:asciiTheme="majorHAnsi" w:eastAsia="Open Sans" w:hAnsiTheme="majorHAnsi" w:cstheme="majorHAnsi"/>
          <w:i/>
          <w:lang w:val="pt-PT"/>
        </w:rPr>
        <w:t>afiliação</w:t>
      </w:r>
      <w:proofErr w:type="spellEnd"/>
      <w:r w:rsidRPr="00EA2D26">
        <w:rPr>
          <w:rFonts w:asciiTheme="majorHAnsi" w:eastAsia="Open Sans" w:hAnsiTheme="majorHAnsi" w:cstheme="majorHAnsi"/>
          <w:i/>
          <w:lang w:val="pt-PT"/>
        </w:rPr>
        <w:t>, país, endereço eletrónico</w:t>
      </w:r>
    </w:p>
    <w:p w14:paraId="751DE61B" w14:textId="77777777" w:rsidR="001979EE" w:rsidRPr="00EA2D26" w:rsidRDefault="007038D1">
      <w:pPr>
        <w:spacing w:line="200" w:lineRule="auto"/>
        <w:jc w:val="both"/>
        <w:rPr>
          <w:rFonts w:asciiTheme="majorHAnsi" w:eastAsia="Open Sans" w:hAnsiTheme="majorHAnsi" w:cstheme="majorHAnsi"/>
          <w:i/>
          <w:lang w:val="pt-PT"/>
        </w:rPr>
      </w:pPr>
      <w:proofErr w:type="spellStart"/>
      <w:r w:rsidRPr="00EA2D26">
        <w:rPr>
          <w:rFonts w:asciiTheme="majorHAnsi" w:eastAsia="Open Sans" w:hAnsiTheme="majorHAnsi" w:cstheme="majorHAnsi"/>
          <w:vertAlign w:val="superscript"/>
          <w:lang w:val="pt-PT"/>
        </w:rPr>
        <w:t>b</w:t>
      </w:r>
      <w:r w:rsidRPr="00EA2D26">
        <w:rPr>
          <w:rFonts w:asciiTheme="majorHAnsi" w:eastAsia="Open Sans" w:hAnsiTheme="majorHAnsi" w:cstheme="majorHAnsi"/>
          <w:i/>
          <w:lang w:val="pt-PT"/>
        </w:rPr>
        <w:t>afiliação</w:t>
      </w:r>
      <w:proofErr w:type="spellEnd"/>
      <w:r w:rsidRPr="00EA2D26">
        <w:rPr>
          <w:rFonts w:asciiTheme="majorHAnsi" w:eastAsia="Open Sans" w:hAnsiTheme="majorHAnsi" w:cstheme="majorHAnsi"/>
          <w:i/>
          <w:lang w:val="pt-PT"/>
        </w:rPr>
        <w:t>, país, endereço eletrónico</w:t>
      </w:r>
    </w:p>
    <w:p w14:paraId="17118436" w14:textId="77777777" w:rsidR="001979EE" w:rsidRPr="00EA2D26" w:rsidRDefault="007038D1">
      <w:pPr>
        <w:keepNext/>
        <w:pBdr>
          <w:top w:val="single" w:sz="4" w:space="10" w:color="000000"/>
        </w:pBdr>
        <w:spacing w:before="200" w:after="220" w:line="220" w:lineRule="auto"/>
        <w:jc w:val="both"/>
        <w:rPr>
          <w:rFonts w:asciiTheme="majorHAnsi" w:eastAsia="Open Sans" w:hAnsiTheme="majorHAnsi" w:cstheme="majorHAnsi"/>
          <w:b/>
          <w:lang w:val="pt-PT"/>
        </w:rPr>
      </w:pPr>
      <w:r w:rsidRPr="00EA2D26">
        <w:rPr>
          <w:rFonts w:asciiTheme="majorHAnsi" w:eastAsia="Open Sans" w:hAnsiTheme="majorHAnsi" w:cstheme="majorHAnsi"/>
          <w:b/>
          <w:lang w:val="pt-PT"/>
        </w:rPr>
        <w:t>Resumo</w:t>
      </w:r>
    </w:p>
    <w:p w14:paraId="1609BC66" w14:textId="77777777" w:rsidR="001979EE" w:rsidRPr="00EA2D26" w:rsidRDefault="007038D1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lang w:val="pt-PT"/>
        </w:rPr>
        <w:t xml:space="preserve">Escreva aqui o seu resumo da proposta com um mínimo de </w:t>
      </w:r>
      <w:r w:rsidRPr="00EA2D26">
        <w:rPr>
          <w:rFonts w:asciiTheme="majorHAnsi" w:eastAsia="Open Sans" w:hAnsiTheme="majorHAnsi" w:cstheme="majorHAnsi"/>
          <w:b/>
          <w:lang w:val="pt-PT"/>
        </w:rPr>
        <w:t>100 palavras e um máximo de 200 palavras</w:t>
      </w:r>
      <w:r w:rsidRPr="00EA2D26">
        <w:rPr>
          <w:rFonts w:asciiTheme="majorHAnsi" w:eastAsia="Open Sans" w:hAnsiTheme="majorHAnsi" w:cstheme="majorHAnsi"/>
          <w:lang w:val="pt-PT"/>
        </w:rPr>
        <w:t>. Este resumo deverá ser incluído na plataforma para submissão das propostas para o congresso. Os resumos que não preencham estas condições não serão considerados.</w:t>
      </w:r>
    </w:p>
    <w:p w14:paraId="0E8D520D" w14:textId="77777777" w:rsidR="001979EE" w:rsidRPr="00EA2D26" w:rsidRDefault="001979EE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lang w:val="pt-PT"/>
        </w:rPr>
      </w:pPr>
    </w:p>
    <w:p w14:paraId="5E916AA7" w14:textId="77777777" w:rsidR="001979EE" w:rsidRPr="00EA2D26" w:rsidRDefault="007038D1">
      <w:pPr>
        <w:pBdr>
          <w:bottom w:val="single" w:sz="4" w:space="10" w:color="000000"/>
        </w:pBdr>
        <w:spacing w:after="200" w:line="200" w:lineRule="auto"/>
        <w:jc w:val="both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b/>
          <w:lang w:val="pt-PT"/>
        </w:rPr>
        <w:t>Palavras-chave</w:t>
      </w:r>
      <w:r w:rsidRPr="00EA2D26">
        <w:rPr>
          <w:rFonts w:asciiTheme="majorHAnsi" w:eastAsia="Open Sans" w:hAnsiTheme="majorHAnsi" w:cstheme="majorHAnsi"/>
          <w:lang w:val="pt-PT"/>
        </w:rPr>
        <w:t>: Três a cinco palavras separadas por vírgulas</w:t>
      </w:r>
    </w:p>
    <w:p w14:paraId="0BB56FC6" w14:textId="77777777" w:rsidR="001979EE" w:rsidRPr="00EA2D26" w:rsidRDefault="007038D1">
      <w:pPr>
        <w:keepNext/>
        <w:spacing w:before="240" w:after="240" w:line="240" w:lineRule="auto"/>
        <w:jc w:val="both"/>
        <w:rPr>
          <w:rFonts w:asciiTheme="majorHAnsi" w:eastAsia="Open Sans" w:hAnsiTheme="majorHAnsi" w:cstheme="majorHAnsi"/>
          <w:b/>
          <w:lang w:val="pt-PT"/>
        </w:rPr>
      </w:pPr>
      <w:r w:rsidRPr="00EA2D26">
        <w:rPr>
          <w:rFonts w:asciiTheme="majorHAnsi" w:eastAsia="Open Sans" w:hAnsiTheme="majorHAnsi" w:cstheme="majorHAnsi"/>
          <w:b/>
          <w:lang w:val="pt-PT"/>
        </w:rPr>
        <w:t>Proposta</w:t>
      </w:r>
    </w:p>
    <w:p w14:paraId="4A8DB002" w14:textId="77777777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As 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propostas de comunicação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 são feitas através da apresentação de um resumo alargado (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entre 1000 e 1500 palavras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) utilizando o </w:t>
      </w:r>
      <w:proofErr w:type="spellStart"/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>template</w:t>
      </w:r>
      <w:proofErr w:type="spellEnd"/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 de comunicação.</w:t>
      </w:r>
    </w:p>
    <w:p w14:paraId="38A61598" w14:textId="77777777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As 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propostas de comunicação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, bem como o </w:t>
      </w:r>
      <w:r w:rsidRPr="00EA2D26">
        <w:rPr>
          <w:rFonts w:asciiTheme="majorHAnsi" w:eastAsia="Open Sans" w:hAnsiTheme="majorHAnsi" w:cstheme="majorHAnsi"/>
          <w:b/>
          <w:color w:val="111111"/>
          <w:highlight w:val="white"/>
          <w:lang w:val="pt-PT"/>
        </w:rPr>
        <w:t>texto final</w:t>
      </w: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 das mesmas deverão obedecer à seguinte estrutura: Introdução, Método, Resultados, Discussão, Conclusões e Referências.</w:t>
      </w:r>
    </w:p>
    <w:p w14:paraId="56972C07" w14:textId="77777777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color w:val="111111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>Em textos mais pequenos é aceitável que a discussão sobre Método seja integrada na Introdução e que Resultados e Discussão sejam fundidos numa única secção.</w:t>
      </w:r>
    </w:p>
    <w:p w14:paraId="72CE7DF4" w14:textId="7D55E5AD" w:rsidR="000708DE" w:rsidRPr="00EA2D26" w:rsidRDefault="000708DE">
      <w:pPr>
        <w:spacing w:after="120"/>
        <w:jc w:val="both"/>
        <w:rPr>
          <w:rFonts w:asciiTheme="majorHAnsi" w:eastAsia="Open Sans" w:hAnsiTheme="majorHAnsi" w:cstheme="majorHAnsi"/>
          <w:color w:val="111111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lang w:val="pt-PT"/>
        </w:rPr>
        <w:t>As referências bibliográficas devem seguir a Norma APA 7</w:t>
      </w:r>
      <w:r w:rsidR="00C1419A">
        <w:rPr>
          <w:rFonts w:asciiTheme="majorHAnsi" w:eastAsia="Open Sans" w:hAnsiTheme="majorHAnsi" w:cstheme="majorHAnsi"/>
          <w:color w:val="111111"/>
          <w:lang w:val="pt-PT"/>
        </w:rPr>
        <w:t>.</w:t>
      </w:r>
      <w:r w:rsidRPr="00EA2D26">
        <w:rPr>
          <w:rFonts w:asciiTheme="majorHAnsi" w:eastAsia="Open Sans" w:hAnsiTheme="majorHAnsi" w:cstheme="majorHAnsi"/>
          <w:color w:val="111111"/>
          <w:lang w:val="pt-PT"/>
        </w:rPr>
        <w:t>ª edição.</w:t>
      </w:r>
    </w:p>
    <w:p w14:paraId="0080F126" w14:textId="48FB529D" w:rsidR="001979EE" w:rsidRPr="00EA2D26" w:rsidRDefault="007038D1">
      <w:pPr>
        <w:spacing w:after="120"/>
        <w:jc w:val="both"/>
        <w:rPr>
          <w:rFonts w:asciiTheme="majorHAnsi" w:eastAsia="Open Sans" w:hAnsiTheme="majorHAnsi" w:cstheme="majorHAnsi"/>
          <w:b/>
          <w:color w:val="111111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lang w:val="pt-PT"/>
        </w:rPr>
        <w:t xml:space="preserve">As </w:t>
      </w:r>
      <w:r w:rsidRPr="00EA2D26">
        <w:rPr>
          <w:rFonts w:asciiTheme="majorHAnsi" w:eastAsia="Open Sans" w:hAnsiTheme="majorHAnsi" w:cstheme="majorHAnsi"/>
          <w:b/>
          <w:color w:val="111111"/>
          <w:lang w:val="pt-PT"/>
        </w:rPr>
        <w:t>comunicações</w:t>
      </w:r>
      <w:r w:rsidRPr="00EA2D26">
        <w:rPr>
          <w:rFonts w:asciiTheme="majorHAnsi" w:eastAsia="Open Sans" w:hAnsiTheme="majorHAnsi" w:cstheme="majorHAnsi"/>
          <w:color w:val="111111"/>
          <w:lang w:val="pt-PT"/>
        </w:rPr>
        <w:t xml:space="preserve"> aprovadas terão oportunidade de no </w:t>
      </w:r>
      <w:r w:rsidR="0003147F" w:rsidRPr="00EA2D26">
        <w:rPr>
          <w:rFonts w:asciiTheme="majorHAnsi" w:eastAsia="Open Sans" w:hAnsiTheme="majorHAnsi" w:cstheme="majorHAnsi"/>
          <w:color w:val="111111"/>
          <w:lang w:val="pt-PT"/>
        </w:rPr>
        <w:t>Encontro</w:t>
      </w:r>
      <w:r w:rsidRPr="00EA2D26">
        <w:rPr>
          <w:rFonts w:asciiTheme="majorHAnsi" w:eastAsia="Open Sans" w:hAnsiTheme="majorHAnsi" w:cstheme="majorHAnsi"/>
          <w:color w:val="111111"/>
          <w:lang w:val="pt-PT"/>
        </w:rPr>
        <w:t xml:space="preserve"> fazer uma apresentação oral, que não deverá exceder os </w:t>
      </w:r>
      <w:r w:rsidR="0003147F" w:rsidRPr="00EA2D26">
        <w:rPr>
          <w:rFonts w:asciiTheme="majorHAnsi" w:eastAsia="Open Sans" w:hAnsiTheme="majorHAnsi" w:cstheme="majorHAnsi"/>
          <w:b/>
          <w:color w:val="111111"/>
          <w:lang w:val="pt-PT"/>
        </w:rPr>
        <w:t>20</w:t>
      </w:r>
      <w:r w:rsidRPr="00EA2D26">
        <w:rPr>
          <w:rFonts w:asciiTheme="majorHAnsi" w:eastAsia="Open Sans" w:hAnsiTheme="majorHAnsi" w:cstheme="majorHAnsi"/>
          <w:b/>
          <w:color w:val="111111"/>
          <w:lang w:val="pt-PT"/>
        </w:rPr>
        <w:t xml:space="preserve"> minutos.</w:t>
      </w:r>
    </w:p>
    <w:p w14:paraId="0F762249" w14:textId="6C9D31FD" w:rsidR="001979EE" w:rsidRPr="00EA2D26" w:rsidRDefault="007038D1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lang w:val="pt-PT"/>
        </w:rPr>
      </w:pPr>
      <w:r w:rsidRPr="00EA2D26">
        <w:rPr>
          <w:rFonts w:asciiTheme="majorHAnsi" w:eastAsia="Open Sans" w:hAnsiTheme="majorHAnsi" w:cstheme="majorHAnsi"/>
          <w:lang w:val="pt-PT"/>
        </w:rPr>
        <w:t>As propostas que não preencham estas condições não serão consideradas.</w:t>
      </w:r>
    </w:p>
    <w:p w14:paraId="6593B8C2" w14:textId="5C238EEB" w:rsidR="0003147F" w:rsidRPr="00EA2D26" w:rsidRDefault="0003147F">
      <w:pPr>
        <w:widowControl w:val="0"/>
        <w:spacing w:line="240" w:lineRule="auto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  <w:r w:rsidRPr="00EA2D26">
        <w:rPr>
          <w:rFonts w:asciiTheme="majorHAnsi" w:eastAsia="Open Sans" w:hAnsiTheme="majorHAnsi" w:cstheme="majorHAnsi"/>
          <w:color w:val="111111"/>
          <w:highlight w:val="white"/>
          <w:lang w:val="pt-PT"/>
        </w:rPr>
        <w:t xml:space="preserve">A organização reserva-se ao direito de aceitar o máximo de 3 comunicações por painel. </w:t>
      </w:r>
    </w:p>
    <w:p w14:paraId="420DFB00" w14:textId="77777777" w:rsidR="001979EE" w:rsidRPr="00EA2D26" w:rsidRDefault="001979EE">
      <w:pPr>
        <w:spacing w:after="120"/>
        <w:jc w:val="both"/>
        <w:rPr>
          <w:rFonts w:asciiTheme="majorHAnsi" w:eastAsia="Open Sans" w:hAnsiTheme="majorHAnsi" w:cstheme="majorHAnsi"/>
          <w:color w:val="111111"/>
          <w:highlight w:val="white"/>
          <w:lang w:val="pt-PT"/>
        </w:rPr>
      </w:pPr>
    </w:p>
    <w:p w14:paraId="2D62F67C" w14:textId="77777777" w:rsidR="001979EE" w:rsidRPr="00EA2D26" w:rsidRDefault="001979EE">
      <w:pPr>
        <w:spacing w:after="120"/>
        <w:jc w:val="both"/>
        <w:rPr>
          <w:rFonts w:asciiTheme="majorHAnsi" w:eastAsia="Open Sans" w:hAnsiTheme="majorHAnsi" w:cstheme="majorHAnsi"/>
          <w:color w:val="111111"/>
          <w:sz w:val="24"/>
          <w:szCs w:val="24"/>
          <w:highlight w:val="white"/>
          <w:lang w:val="pt-PT"/>
        </w:rPr>
      </w:pPr>
    </w:p>
    <w:sectPr w:rsidR="001979EE" w:rsidRPr="00EA2D2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B7D1189-7D2A-476F-8693-E1D9F1B0FFB5}"/>
    <w:embedBold r:id="rId2" w:fontKey="{8753EF58-5DA1-4AA7-9645-34E88C87F4B5}"/>
    <w:embedItalic r:id="rId3" w:fontKey="{169543F0-16E0-4E0D-B722-D992F5F3F351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4DA1AE62-9D21-4362-B803-7DCF8E5B44E2}"/>
    <w:embedBold r:id="rId5" w:fontKey="{13A4AC81-7DD8-4F2F-ACD5-23A8B8339732}"/>
    <w:embedItalic r:id="rId6" w:fontKey="{03E801A2-A6A0-4D29-840A-136A17C682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8313698-3DBA-4550-A054-0757FEED3DFA}"/>
    <w:embedBold r:id="rId8" w:fontKey="{65F9CEC7-45B6-4B2F-9ED0-8D7448A176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9EE"/>
    <w:rsid w:val="0003147F"/>
    <w:rsid w:val="000708DE"/>
    <w:rsid w:val="000F6AF5"/>
    <w:rsid w:val="00162E2C"/>
    <w:rsid w:val="001979EE"/>
    <w:rsid w:val="0022078A"/>
    <w:rsid w:val="00300EB2"/>
    <w:rsid w:val="004B4666"/>
    <w:rsid w:val="005F64BE"/>
    <w:rsid w:val="006313F2"/>
    <w:rsid w:val="007038D1"/>
    <w:rsid w:val="007E2161"/>
    <w:rsid w:val="008C24FF"/>
    <w:rsid w:val="00A62C2F"/>
    <w:rsid w:val="00C1419A"/>
    <w:rsid w:val="00EA2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84AF67"/>
  <w15:docId w15:val="{50697603-C598-47CC-838D-F776C06AF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abealh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abealh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abealh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abealh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abealh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TextodoMarcadordePosio">
    <w:name w:val="Placeholder Text"/>
    <w:basedOn w:val="Tipodeletrapredefinidodopargrafo"/>
    <w:uiPriority w:val="99"/>
    <w:semiHidden/>
    <w:rsid w:val="0003147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A54A359D5274C32BF65E4AEF3BC49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6EBFB0-D2A1-42B3-91C7-005381778A64}"/>
      </w:docPartPr>
      <w:docPartBody>
        <w:p w:rsidR="009A44BD" w:rsidRDefault="001D09DC" w:rsidP="001D09DC">
          <w:pPr>
            <w:pStyle w:val="EA54A359D5274C32BF65E4AEF3BC49AD"/>
          </w:pPr>
          <w:r w:rsidRPr="009D783D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9DC"/>
    <w:rsid w:val="001D09DC"/>
    <w:rsid w:val="004571C0"/>
    <w:rsid w:val="009A44BD"/>
    <w:rsid w:val="00D35658"/>
    <w:rsid w:val="00EC1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1D09DC"/>
    <w:rPr>
      <w:color w:val="808080"/>
    </w:rPr>
  </w:style>
  <w:style w:type="paragraph" w:customStyle="1" w:styleId="EA54A359D5274C32BF65E4AEF3BC49AD">
    <w:name w:val="EA54A359D5274C32BF65E4AEF3BC49AD"/>
    <w:rsid w:val="001D09DC"/>
    <w:pPr>
      <w:spacing w:after="0" w:line="276" w:lineRule="auto"/>
    </w:pPr>
    <w:rPr>
      <w:rFonts w:ascii="Arial" w:eastAsia="Arial" w:hAnsi="Arial" w:cs="Arial"/>
      <w:lang w:val="e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323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JCorreia</dc:creator>
  <cp:lastModifiedBy>Luis Pimenta</cp:lastModifiedBy>
  <cp:revision>8</cp:revision>
  <dcterms:created xsi:type="dcterms:W3CDTF">2026-01-08T20:08:00Z</dcterms:created>
  <dcterms:modified xsi:type="dcterms:W3CDTF">2026-03-03T09:30:00Z</dcterms:modified>
</cp:coreProperties>
</file>